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01" w:rsidRPr="00A96BA2" w:rsidRDefault="00A96BA2">
      <w:pPr>
        <w:widowControl w:val="0"/>
        <w:autoSpaceDE w:val="0"/>
        <w:autoSpaceDN w:val="0"/>
        <w:adjustRightInd w:val="0"/>
        <w:spacing w:after="0" w:line="239" w:lineRule="auto"/>
        <w:ind w:left="162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541020</wp:posOffset>
            </wp:positionV>
            <wp:extent cx="6525895" cy="1104900"/>
            <wp:effectExtent l="1905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0B" w:rsidRPr="00A96BA2">
        <w:rPr>
          <w:rFonts w:ascii="Calibri" w:hAnsi="Calibri" w:cs="Calibri"/>
          <w:b/>
          <w:bCs/>
          <w:sz w:val="36"/>
          <w:szCs w:val="36"/>
          <w:lang w:val="es-ES_tradnl"/>
        </w:rPr>
        <w:t>X</w:t>
      </w:r>
      <w:r w:rsidR="00AC3C5F">
        <w:rPr>
          <w:rFonts w:ascii="Calibri" w:hAnsi="Calibri" w:cs="Calibri"/>
          <w:b/>
          <w:bCs/>
          <w:sz w:val="36"/>
          <w:szCs w:val="36"/>
          <w:lang w:val="es-ES_tradnl"/>
        </w:rPr>
        <w:t>IX</w:t>
      </w:r>
      <w:r w:rsidR="003E790B" w:rsidRPr="00A96BA2">
        <w:rPr>
          <w:rFonts w:ascii="Calibri" w:hAnsi="Calibri" w:cs="Calibri"/>
          <w:b/>
          <w:bCs/>
          <w:sz w:val="36"/>
          <w:szCs w:val="36"/>
          <w:lang w:val="es-ES_tradnl"/>
        </w:rPr>
        <w:t xml:space="preserve"> MONOGRA</w:t>
      </w:r>
      <w:r w:rsidR="00A879A8">
        <w:rPr>
          <w:rFonts w:ascii="Calibri" w:hAnsi="Calibri" w:cs="Calibri"/>
          <w:b/>
          <w:bCs/>
          <w:sz w:val="36"/>
          <w:szCs w:val="36"/>
          <w:lang w:val="es-ES_tradnl"/>
        </w:rPr>
        <w:t>F</w:t>
      </w:r>
      <w:r w:rsidR="003E790B" w:rsidRPr="00A96BA2">
        <w:rPr>
          <w:rFonts w:ascii="Calibri" w:hAnsi="Calibri" w:cs="Calibri"/>
          <w:b/>
          <w:bCs/>
          <w:sz w:val="36"/>
          <w:szCs w:val="36"/>
          <w:lang w:val="es-ES_tradnl"/>
        </w:rPr>
        <w:t>ICA DE ZONA ESTE</w:t>
      </w:r>
    </w:p>
    <w:p w:rsidR="00A13901" w:rsidRPr="00A96BA2" w:rsidRDefault="00A13901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E81BDD" w:rsidRPr="00A96BA2" w:rsidRDefault="00E81BDD">
      <w:pPr>
        <w:widowControl w:val="0"/>
        <w:autoSpaceDE w:val="0"/>
        <w:autoSpaceDN w:val="0"/>
        <w:adjustRightInd w:val="0"/>
        <w:spacing w:after="0" w:line="239" w:lineRule="auto"/>
        <w:ind w:left="2000"/>
        <w:rPr>
          <w:rFonts w:ascii="Calibri" w:hAnsi="Calibri" w:cs="Calibri"/>
          <w:b/>
          <w:bCs/>
          <w:sz w:val="28"/>
          <w:szCs w:val="28"/>
          <w:lang w:val="es-ES_tradnl"/>
        </w:rPr>
      </w:pPr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“Can </w:t>
      </w:r>
      <w:proofErr w:type="spellStart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Ramionet</w:t>
      </w:r>
      <w:proofErr w:type="spellEnd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</w:t>
      </w:r>
      <w:proofErr w:type="gramStart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“ </w:t>
      </w:r>
      <w:proofErr w:type="spellStart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Sant</w:t>
      </w:r>
      <w:proofErr w:type="spellEnd"/>
      <w:proofErr w:type="gramEnd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</w:t>
      </w:r>
      <w:proofErr w:type="spellStart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Andreu</w:t>
      </w:r>
      <w:proofErr w:type="spellEnd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</w:t>
      </w:r>
      <w:r w:rsidR="00A96BA2"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de </w:t>
      </w:r>
      <w:proofErr w:type="spellStart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Salou</w:t>
      </w:r>
      <w:proofErr w:type="spellEnd"/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-G</w:t>
      </w:r>
      <w:r w:rsidR="00A96BA2" w:rsidRPr="00A96BA2">
        <w:rPr>
          <w:rFonts w:ascii="Calibri" w:hAnsi="Calibri" w:cs="Calibri"/>
          <w:b/>
          <w:bCs/>
          <w:sz w:val="28"/>
          <w:szCs w:val="28"/>
          <w:lang w:val="es-ES_tradnl"/>
        </w:rPr>
        <w:t>i</w:t>
      </w:r>
      <w:r w:rsidRPr="00A96BA2">
        <w:rPr>
          <w:rFonts w:ascii="Calibri" w:hAnsi="Calibri" w:cs="Calibri"/>
          <w:b/>
          <w:bCs/>
          <w:sz w:val="28"/>
          <w:szCs w:val="28"/>
          <w:lang w:val="es-ES_tradnl"/>
        </w:rPr>
        <w:t>rona</w:t>
      </w:r>
    </w:p>
    <w:p w:rsidR="00A879A8" w:rsidRDefault="00A879A8" w:rsidP="00272C0A">
      <w:pPr>
        <w:widowControl w:val="0"/>
        <w:autoSpaceDE w:val="0"/>
        <w:autoSpaceDN w:val="0"/>
        <w:adjustRightInd w:val="0"/>
        <w:spacing w:after="0" w:line="240" w:lineRule="auto"/>
        <w:ind w:left="2002"/>
        <w:jc w:val="both"/>
        <w:rPr>
          <w:rFonts w:ascii="Calibri" w:hAnsi="Calibri" w:cs="Calibri"/>
          <w:b/>
          <w:bCs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                            2 de abril 2017</w:t>
      </w:r>
    </w:p>
    <w:p w:rsidR="00A13901" w:rsidRPr="00A96BA2" w:rsidRDefault="00272C0A" w:rsidP="00272C0A">
      <w:pPr>
        <w:widowControl w:val="0"/>
        <w:autoSpaceDE w:val="0"/>
        <w:autoSpaceDN w:val="0"/>
        <w:adjustRightInd w:val="0"/>
        <w:spacing w:after="0" w:line="240" w:lineRule="auto"/>
        <w:ind w:left="2002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           </w:t>
      </w:r>
      <w:r w:rsidR="003E790B" w:rsidRPr="00A96BA2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Juez: </w:t>
      </w:r>
      <w:proofErr w:type="spellStart"/>
      <w:r w:rsidR="00A879A8">
        <w:rPr>
          <w:rFonts w:ascii="Calibri" w:hAnsi="Calibri" w:cs="Calibri"/>
          <w:b/>
          <w:bCs/>
          <w:sz w:val="28"/>
          <w:szCs w:val="28"/>
          <w:lang w:val="es-ES_tradnl"/>
        </w:rPr>
        <w:t>B</w:t>
      </w:r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>enoit</w:t>
      </w:r>
      <w:proofErr w:type="spellEnd"/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</w:t>
      </w:r>
      <w:proofErr w:type="spellStart"/>
      <w:r w:rsidR="00A879A8">
        <w:rPr>
          <w:rFonts w:ascii="Calibri" w:hAnsi="Calibri" w:cs="Calibri"/>
          <w:b/>
          <w:bCs/>
          <w:sz w:val="28"/>
          <w:szCs w:val="28"/>
          <w:lang w:val="es-ES_tradnl"/>
        </w:rPr>
        <w:t>T</w:t>
      </w:r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>hevenon</w:t>
      </w:r>
      <w:proofErr w:type="spellEnd"/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 xml:space="preserve"> (</w:t>
      </w:r>
      <w:proofErr w:type="spellStart"/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>france</w:t>
      </w:r>
      <w:proofErr w:type="spellEnd"/>
      <w:r w:rsidR="00A879A8" w:rsidRPr="00A879A8">
        <w:rPr>
          <w:rFonts w:ascii="Calibri" w:hAnsi="Calibri" w:cs="Calibri"/>
          <w:b/>
          <w:bCs/>
          <w:sz w:val="28"/>
          <w:szCs w:val="28"/>
          <w:lang w:val="es-ES_tradnl"/>
        </w:rPr>
        <w:t>)</w:t>
      </w:r>
    </w:p>
    <w:p w:rsidR="00A13901" w:rsidRPr="00A96BA2" w:rsidRDefault="00A96B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-1312545</wp:posOffset>
            </wp:positionH>
            <wp:positionV relativeFrom="paragraph">
              <wp:posOffset>112395</wp:posOffset>
            </wp:positionV>
            <wp:extent cx="1065530" cy="12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901" w:rsidRPr="00A96BA2" w:rsidRDefault="00A1390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A13901" w:rsidRDefault="00A1390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noProof/>
          <w:sz w:val="24"/>
          <w:szCs w:val="24"/>
        </w:rPr>
      </w:pPr>
    </w:p>
    <w:p w:rsidR="00A879A8" w:rsidRDefault="003410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-1168400</wp:posOffset>
            </wp:positionH>
            <wp:positionV relativeFrom="paragraph">
              <wp:posOffset>84455</wp:posOffset>
            </wp:positionV>
            <wp:extent cx="2411730" cy="2990850"/>
            <wp:effectExtent l="19050" t="0" r="7620" b="0"/>
            <wp:wrapSquare wrapText="bothSides"/>
            <wp:docPr id="8" name="0 Imagen" descr="marko-clamiu-30wh9k6ih1xgulqbzqk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o-clamiu-30wh9k6ih1xgulqbzqklj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901" w:rsidRDefault="00A13901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3E790B">
      <w:pPr>
        <w:widowControl w:val="0"/>
        <w:autoSpaceDE w:val="0"/>
        <w:autoSpaceDN w:val="0"/>
        <w:adjustRightInd w:val="0"/>
        <w:spacing w:after="0" w:line="239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Domingo</w:t>
      </w:r>
      <w:r w:rsidR="00A96BA2">
        <w:rPr>
          <w:rFonts w:ascii="Calibri" w:hAnsi="Calibri" w:cs="Calibri"/>
          <w:b/>
          <w:bCs/>
          <w:sz w:val="28"/>
          <w:szCs w:val="28"/>
        </w:rPr>
        <w:t xml:space="preserve">, </w:t>
      </w:r>
      <w:r w:rsidR="00A879A8">
        <w:rPr>
          <w:rFonts w:ascii="Calibri" w:hAnsi="Calibri" w:cs="Calibri"/>
          <w:b/>
          <w:bCs/>
          <w:sz w:val="28"/>
          <w:szCs w:val="28"/>
        </w:rPr>
        <w:t>2 de abril 2017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3E790B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43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9 h. Entrega de documentación 9:30 h. Comienzo de los Juicios 14:00 h Elección Mejores Sujetos y Entrega Trofeos</w:t>
      </w:r>
    </w:p>
    <w:p w:rsidR="00A13901" w:rsidRDefault="003E790B">
      <w:pPr>
        <w:widowControl w:val="0"/>
        <w:autoSpaceDE w:val="0"/>
        <w:autoSpaceDN w:val="0"/>
        <w:adjustRightInd w:val="0"/>
        <w:spacing w:after="0" w:line="213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14:30 h Test de Carácter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3E790B">
      <w:pPr>
        <w:widowControl w:val="0"/>
        <w:autoSpaceDE w:val="0"/>
        <w:autoSpaceDN w:val="0"/>
        <w:adjustRightInd w:val="0"/>
        <w:spacing w:after="0" w:line="239" w:lineRule="auto"/>
        <w:ind w:left="516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sz w:val="28"/>
          <w:szCs w:val="28"/>
        </w:rPr>
        <w:t>I</w:t>
      </w:r>
      <w:r>
        <w:rPr>
          <w:rFonts w:ascii="Verdana" w:hAnsi="Verdana" w:cs="Verdana"/>
          <w:b/>
          <w:bCs/>
          <w:sz w:val="20"/>
          <w:szCs w:val="20"/>
        </w:rPr>
        <w:t>NSCRIPCIONES</w:t>
      </w:r>
      <w:r>
        <w:rPr>
          <w:rFonts w:ascii="Verdana" w:hAnsi="Verdana" w:cs="Verdana"/>
          <w:b/>
          <w:bCs/>
          <w:sz w:val="23"/>
          <w:szCs w:val="23"/>
        </w:rPr>
        <w:t>: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3E790B" w:rsidP="00E81BDD">
      <w:pPr>
        <w:widowControl w:val="0"/>
        <w:overflowPunct w:val="0"/>
        <w:autoSpaceDE w:val="0"/>
        <w:autoSpaceDN w:val="0"/>
        <w:adjustRightInd w:val="0"/>
        <w:spacing w:after="0" w:line="198" w:lineRule="auto"/>
        <w:ind w:left="4980" w:right="4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Dña. </w:t>
      </w:r>
      <w:r w:rsidR="00E81BDD">
        <w:rPr>
          <w:rFonts w:ascii="Calibri" w:hAnsi="Calibri" w:cs="Calibri"/>
        </w:rPr>
        <w:t>Mercedes Berenguer</w:t>
      </w:r>
    </w:p>
    <w:p w:rsidR="00E81BDD" w:rsidRDefault="00E81BDD" w:rsidP="00E81BDD">
      <w:pPr>
        <w:widowControl w:val="0"/>
        <w:overflowPunct w:val="0"/>
        <w:autoSpaceDE w:val="0"/>
        <w:autoSpaceDN w:val="0"/>
        <w:adjustRightInd w:val="0"/>
        <w:spacing w:after="0" w:line="198" w:lineRule="auto"/>
        <w:ind w:left="4980" w:righ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belliamici@yahoo.es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E81BDD" w:rsidRPr="00E81BDD" w:rsidRDefault="00A879A8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4620" w:right="160" w:firstLine="103"/>
        <w:rPr>
          <w:rFonts w:ascii="Calibri" w:hAnsi="Calibri" w:cs="Calibri"/>
          <w:b/>
          <w:bCs/>
        </w:rPr>
      </w:pPr>
      <w:proofErr w:type="gramStart"/>
      <w:r>
        <w:rPr>
          <w:rFonts w:ascii="Calibri" w:hAnsi="Calibri" w:cs="Calibri"/>
          <w:b/>
          <w:bCs/>
        </w:rPr>
        <w:t>marzo</w:t>
      </w:r>
      <w:proofErr w:type="gramEnd"/>
      <w:r w:rsidR="003E790B" w:rsidRPr="00E81BDD">
        <w:rPr>
          <w:rFonts w:ascii="Calibri" w:hAnsi="Calibri" w:cs="Calibri"/>
          <w:b/>
          <w:bCs/>
        </w:rPr>
        <w:t xml:space="preserve"> </w:t>
      </w:r>
    </w:p>
    <w:p w:rsidR="00A13901" w:rsidRDefault="003E790B" w:rsidP="00A879A8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4620" w:right="160" w:firstLine="103"/>
        <w:rPr>
          <w:rFonts w:ascii="Times New Roman" w:hAnsi="Times New Roman" w:cs="Times New Roman"/>
          <w:sz w:val="24"/>
          <w:szCs w:val="24"/>
        </w:rPr>
      </w:pPr>
      <w:r w:rsidRPr="00E81BDD">
        <w:rPr>
          <w:rFonts w:ascii="Calibri" w:hAnsi="Calibri" w:cs="Calibri"/>
          <w:b/>
          <w:bCs/>
        </w:rPr>
        <w:t xml:space="preserve"> 2º plazo de</w:t>
      </w:r>
      <w:r w:rsidR="00A879A8">
        <w:rPr>
          <w:rFonts w:ascii="Calibri" w:hAnsi="Calibri" w:cs="Calibri"/>
          <w:b/>
          <w:bCs/>
        </w:rPr>
        <w:t>l</w:t>
      </w:r>
      <w:r w:rsidR="00E81BDD" w:rsidRPr="00E81BDD">
        <w:rPr>
          <w:rFonts w:ascii="Calibri" w:hAnsi="Calibri" w:cs="Calibri"/>
          <w:b/>
          <w:bCs/>
        </w:rPr>
        <w:t xml:space="preserve"> </w:t>
      </w:r>
      <w:r w:rsidR="00A96BA2"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-1309370</wp:posOffset>
            </wp:positionH>
            <wp:positionV relativeFrom="paragraph">
              <wp:posOffset>204470</wp:posOffset>
            </wp:positionV>
            <wp:extent cx="3844925" cy="3163570"/>
            <wp:effectExtent l="1905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16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9A8">
        <w:rPr>
          <w:rFonts w:ascii="Calibri" w:hAnsi="Calibri" w:cs="Calibri"/>
          <w:b/>
          <w:bCs/>
        </w:rPr>
        <w:t>6 de marzo hasta el 19 de marzo</w:t>
      </w:r>
    </w:p>
    <w:p w:rsidR="00A13901" w:rsidRDefault="003E790B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Hoteles que admiten perros:</w:t>
      </w:r>
    </w:p>
    <w:p w:rsidR="00A96BA2" w:rsidRDefault="00A96BA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Calibri" w:hAnsi="Calibri" w:cs="Calibri"/>
          <w:b/>
          <w:bCs/>
          <w:sz w:val="28"/>
          <w:szCs w:val="28"/>
        </w:rPr>
      </w:pPr>
    </w:p>
    <w:p w:rsidR="00A96BA2" w:rsidRDefault="00A96BA2" w:rsidP="00A96BA2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33"/>
          <w:sz w:val="36"/>
          <w:szCs w:val="36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-1244600</wp:posOffset>
            </wp:positionH>
            <wp:positionV relativeFrom="paragraph">
              <wp:posOffset>36830</wp:posOffset>
            </wp:positionV>
            <wp:extent cx="3844925" cy="2680970"/>
            <wp:effectExtent l="19050" t="0" r="3175" b="0"/>
            <wp:wrapNone/>
            <wp:docPr id="14" name="Imagen 14" descr="de Sant Andreu Salou  Girona a Barcelona   Google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 Sant Andreu Salou  Girona a Barcelona   Google Map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333333"/>
          <w:sz w:val="36"/>
          <w:szCs w:val="36"/>
        </w:rPr>
        <w:t xml:space="preserve">                          </w:t>
      </w:r>
    </w:p>
    <w:p w:rsidR="00A96BA2" w:rsidRDefault="00A96BA2" w:rsidP="00A96BA2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36"/>
          <w:szCs w:val="36"/>
        </w:rPr>
        <w:t xml:space="preserve">                     </w:t>
      </w:r>
      <w:hyperlink r:id="rId9" w:tgtFrame="_blank" w:history="1">
        <w:r w:rsidRPr="00A96BA2">
          <w:rPr>
            <w:rStyle w:val="Hipervnculo"/>
            <w:rFonts w:ascii="Verdana" w:hAnsi="Verdana"/>
            <w:sz w:val="18"/>
            <w:szCs w:val="18"/>
          </w:rPr>
          <w:t xml:space="preserve">Hostal </w:t>
        </w:r>
        <w:proofErr w:type="spellStart"/>
        <w:r w:rsidRPr="00A96BA2">
          <w:rPr>
            <w:rStyle w:val="Hipervnculo"/>
            <w:rFonts w:ascii="Verdana" w:hAnsi="Verdana"/>
            <w:sz w:val="18"/>
            <w:szCs w:val="18"/>
          </w:rPr>
          <w:t>Fabrellas</w:t>
        </w:r>
        <w:proofErr w:type="spellEnd"/>
      </w:hyperlink>
    </w:p>
    <w:p w:rsidR="00A96BA2" w:rsidRPr="00A96BA2" w:rsidRDefault="00A96BA2" w:rsidP="00A96BA2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33"/>
          <w:sz w:val="18"/>
          <w:szCs w:val="18"/>
        </w:rPr>
      </w:pPr>
      <w:r w:rsidRPr="00A96BA2">
        <w:rPr>
          <w:rFonts w:ascii="Verdana" w:hAnsi="Verdana"/>
          <w:color w:val="333333"/>
          <w:sz w:val="18"/>
          <w:szCs w:val="18"/>
        </w:rPr>
        <w:br/>
        <w:t xml:space="preserve">                                     </w:t>
      </w:r>
      <w:r>
        <w:rPr>
          <w:rFonts w:ascii="Verdana" w:hAnsi="Verdana"/>
          <w:color w:val="333333"/>
          <w:sz w:val="18"/>
          <w:szCs w:val="18"/>
        </w:rPr>
        <w:t xml:space="preserve">              </w:t>
      </w:r>
      <w:r w:rsidRPr="00A96BA2">
        <w:rPr>
          <w:rFonts w:ascii="Verdana" w:hAnsi="Verdana"/>
          <w:color w:val="333333"/>
          <w:sz w:val="18"/>
          <w:szCs w:val="18"/>
        </w:rPr>
        <w:t>C/</w:t>
      </w:r>
      <w:proofErr w:type="spellStart"/>
      <w:r w:rsidRPr="00A96BA2">
        <w:rPr>
          <w:rFonts w:ascii="Verdana" w:hAnsi="Verdana"/>
          <w:color w:val="333333"/>
          <w:sz w:val="18"/>
          <w:szCs w:val="18"/>
        </w:rPr>
        <w:t>Major</w:t>
      </w:r>
      <w:proofErr w:type="spellEnd"/>
      <w:r w:rsidRPr="00A96BA2">
        <w:rPr>
          <w:rFonts w:ascii="Verdana" w:hAnsi="Verdana"/>
          <w:color w:val="333333"/>
          <w:sz w:val="18"/>
          <w:szCs w:val="18"/>
        </w:rPr>
        <w:t xml:space="preserve">, 14 - 17455 </w:t>
      </w:r>
    </w:p>
    <w:p w:rsidR="00A96BA2" w:rsidRPr="00A96BA2" w:rsidRDefault="00A96BA2" w:rsidP="00A96BA2">
      <w:pPr>
        <w:pStyle w:val="NormalWeb"/>
        <w:spacing w:before="0" w:beforeAutospacing="0" w:after="0" w:afterAutospacing="0"/>
        <w:jc w:val="center"/>
        <w:rPr>
          <w:sz w:val="18"/>
          <w:szCs w:val="18"/>
        </w:rPr>
      </w:pPr>
      <w:r w:rsidRPr="00A96BA2">
        <w:rPr>
          <w:rFonts w:ascii="Verdana" w:hAnsi="Verdana"/>
          <w:color w:val="333333"/>
          <w:sz w:val="18"/>
          <w:szCs w:val="18"/>
        </w:rPr>
        <w:t xml:space="preserve">                                   </w:t>
      </w:r>
      <w:r>
        <w:rPr>
          <w:rFonts w:ascii="Verdana" w:hAnsi="Verdana"/>
          <w:color w:val="333333"/>
          <w:sz w:val="18"/>
          <w:szCs w:val="18"/>
        </w:rPr>
        <w:t xml:space="preserve">              </w:t>
      </w:r>
      <w:proofErr w:type="spellStart"/>
      <w:r w:rsidRPr="00A96BA2">
        <w:rPr>
          <w:rFonts w:ascii="Verdana" w:hAnsi="Verdana"/>
          <w:color w:val="333333"/>
          <w:sz w:val="18"/>
          <w:szCs w:val="18"/>
        </w:rPr>
        <w:t>Caldes</w:t>
      </w:r>
      <w:proofErr w:type="spellEnd"/>
      <w:r w:rsidRPr="00A96BA2">
        <w:rPr>
          <w:rFonts w:ascii="Verdana" w:hAnsi="Verdana"/>
          <w:color w:val="333333"/>
          <w:sz w:val="18"/>
          <w:szCs w:val="18"/>
        </w:rPr>
        <w:t xml:space="preserve"> de </w:t>
      </w:r>
      <w:proofErr w:type="spellStart"/>
      <w:r w:rsidRPr="00A96BA2">
        <w:rPr>
          <w:rFonts w:ascii="Verdana" w:hAnsi="Verdana"/>
          <w:color w:val="333333"/>
          <w:sz w:val="18"/>
          <w:szCs w:val="18"/>
        </w:rPr>
        <w:t>Malavella</w:t>
      </w:r>
      <w:proofErr w:type="spellEnd"/>
    </w:p>
    <w:p w:rsidR="00A96BA2" w:rsidRDefault="00A96BA2" w:rsidP="00A96BA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Verdana" w:hAnsi="Verdana"/>
          <w:color w:val="333333"/>
          <w:sz w:val="36"/>
          <w:szCs w:val="36"/>
        </w:rPr>
      </w:pPr>
    </w:p>
    <w:p w:rsidR="00A96BA2" w:rsidRDefault="00A96BA2" w:rsidP="00A96BA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   </w:t>
      </w:r>
      <w:hyperlink r:id="rId10" w:tgtFrame="_blank" w:history="1">
        <w:r w:rsidRPr="00A96BA2">
          <w:rPr>
            <w:rStyle w:val="Hipervnculo"/>
            <w:rFonts w:ascii="Verdana" w:hAnsi="Verdana"/>
            <w:sz w:val="20"/>
            <w:szCs w:val="20"/>
          </w:rPr>
          <w:t xml:space="preserve">Hostal </w:t>
        </w:r>
        <w:proofErr w:type="spellStart"/>
        <w:r w:rsidRPr="00A96BA2">
          <w:rPr>
            <w:rStyle w:val="Hipervnculo"/>
            <w:rFonts w:ascii="Verdana" w:hAnsi="Verdana"/>
            <w:sz w:val="20"/>
            <w:szCs w:val="20"/>
          </w:rPr>
          <w:t>Cassa</w:t>
        </w:r>
        <w:proofErr w:type="spellEnd"/>
      </w:hyperlink>
      <w:r w:rsidRPr="00A96BA2">
        <w:rPr>
          <w:rFonts w:ascii="Verdana" w:hAnsi="Verdana"/>
          <w:color w:val="333333"/>
          <w:sz w:val="20"/>
          <w:szCs w:val="20"/>
        </w:rPr>
        <w:br/>
      </w:r>
      <w:r>
        <w:rPr>
          <w:rFonts w:ascii="Verdana" w:hAnsi="Verdana"/>
          <w:color w:val="333333"/>
          <w:sz w:val="20"/>
          <w:szCs w:val="20"/>
        </w:rPr>
        <w:t xml:space="preserve">   </w:t>
      </w:r>
      <w:r w:rsidRPr="00A96BA2">
        <w:rPr>
          <w:rFonts w:ascii="Verdana" w:hAnsi="Verdana"/>
          <w:color w:val="333333"/>
          <w:sz w:val="20"/>
          <w:szCs w:val="20"/>
        </w:rPr>
        <w:t xml:space="preserve">Carretera Provincial 261 </w:t>
      </w:r>
      <w:r>
        <w:rPr>
          <w:rFonts w:ascii="Verdana" w:hAnsi="Verdana"/>
          <w:color w:val="333333"/>
          <w:sz w:val="20"/>
          <w:szCs w:val="20"/>
        </w:rPr>
        <w:t>–</w:t>
      </w:r>
      <w:r w:rsidRPr="00A96BA2">
        <w:rPr>
          <w:rFonts w:ascii="Verdana" w:hAnsi="Verdana"/>
          <w:color w:val="333333"/>
          <w:sz w:val="20"/>
          <w:szCs w:val="20"/>
        </w:rPr>
        <w:t xml:space="preserve"> </w:t>
      </w:r>
    </w:p>
    <w:p w:rsidR="00A96BA2" w:rsidRPr="00A96BA2" w:rsidRDefault="00A96BA2" w:rsidP="00A96BA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0"/>
          <w:szCs w:val="20"/>
        </w:rPr>
      </w:pPr>
      <w:r>
        <w:rPr>
          <w:rFonts w:ascii="Verdana" w:hAnsi="Verdana"/>
          <w:color w:val="333333"/>
          <w:sz w:val="20"/>
          <w:szCs w:val="20"/>
        </w:rPr>
        <w:t xml:space="preserve">   </w:t>
      </w:r>
      <w:r w:rsidRPr="00A96BA2">
        <w:rPr>
          <w:rFonts w:ascii="Verdana" w:hAnsi="Verdana"/>
          <w:color w:val="333333"/>
          <w:sz w:val="20"/>
          <w:szCs w:val="20"/>
        </w:rPr>
        <w:t xml:space="preserve">17244 </w:t>
      </w:r>
      <w:r>
        <w:rPr>
          <w:rFonts w:ascii="Verdana" w:hAnsi="Verdana"/>
          <w:color w:val="333333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333333"/>
          <w:sz w:val="20"/>
          <w:szCs w:val="20"/>
        </w:rPr>
        <w:t>C</w:t>
      </w:r>
      <w:r w:rsidRPr="00A96BA2">
        <w:rPr>
          <w:rFonts w:ascii="Verdana" w:hAnsi="Verdana"/>
          <w:color w:val="333333"/>
          <w:sz w:val="20"/>
          <w:szCs w:val="20"/>
        </w:rPr>
        <w:t>assá</w:t>
      </w:r>
      <w:proofErr w:type="spellEnd"/>
      <w:r w:rsidRPr="00A96BA2">
        <w:rPr>
          <w:rFonts w:ascii="Verdana" w:hAnsi="Verdana"/>
          <w:color w:val="333333"/>
          <w:sz w:val="20"/>
          <w:szCs w:val="20"/>
        </w:rPr>
        <w:t xml:space="preserve"> de la Selva</w:t>
      </w:r>
    </w:p>
    <w:p w:rsidR="00A13901" w:rsidRDefault="00445C92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  <w:r w:rsidRPr="00445C92">
        <w:rPr>
          <w:noProof/>
        </w:rPr>
        <w:pict>
          <v:rect id="_x0000_s1032" style="position:absolute;margin-left:215.2pt;margin-top:13.8pt;width:191.75pt;height:14.65pt;z-index:-251656192" o:allowincell="f" stroked="f"/>
        </w:pict>
      </w:r>
    </w:p>
    <w:p w:rsidR="00A13901" w:rsidRDefault="00A1390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A13901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96BA2" w:rsidRDefault="00A96B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96BA2" w:rsidRDefault="00A96B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96BA2" w:rsidRDefault="00A96B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96BA2" w:rsidRDefault="00A96B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96BA2" w:rsidRDefault="00A96B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3E790B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Recinto Exposición: "</w:t>
      </w:r>
      <w:r w:rsidR="00AE78F8">
        <w:rPr>
          <w:rFonts w:ascii="Calibri" w:hAnsi="Calibri" w:cs="Calibri"/>
          <w:b/>
          <w:bCs/>
          <w:sz w:val="24"/>
          <w:szCs w:val="24"/>
        </w:rPr>
        <w:t xml:space="preserve">Can </w:t>
      </w:r>
      <w:proofErr w:type="spellStart"/>
      <w:r w:rsidR="00AE78F8">
        <w:rPr>
          <w:rFonts w:ascii="Calibri" w:hAnsi="Calibri" w:cs="Calibri"/>
          <w:b/>
          <w:bCs/>
          <w:sz w:val="24"/>
          <w:szCs w:val="24"/>
        </w:rPr>
        <w:t>Ramionet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>"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AE78F8">
      <w:pPr>
        <w:widowControl w:val="0"/>
        <w:autoSpaceDE w:val="0"/>
        <w:autoSpaceDN w:val="0"/>
        <w:adjustRightInd w:val="0"/>
        <w:spacing w:after="0" w:line="239" w:lineRule="auto"/>
        <w:ind w:left="5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                                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Sant</w:t>
      </w:r>
      <w:proofErr w:type="spellEnd"/>
      <w:r>
        <w:rPr>
          <w:rFonts w:ascii="Calibri" w:hAnsi="Calibri" w:cs="Calibri"/>
          <w:b/>
          <w:bCs/>
          <w:sz w:val="20"/>
          <w:szCs w:val="20"/>
        </w:rPr>
        <w:t xml:space="preserve"> Andreu Salou (Girona)</w:t>
      </w:r>
    </w:p>
    <w:p w:rsidR="00A13901" w:rsidRDefault="00A1390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A13901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A13901" w:rsidRDefault="00AE78F8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13901" w:rsidRDefault="003E790B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</w:rPr>
        <w:t xml:space="preserve">Más información en la web del Club: </w:t>
      </w:r>
      <w:hyperlink r:id="rId11" w:history="1">
        <w:r w:rsidR="00AE78F8" w:rsidRPr="007C7F01">
          <w:rPr>
            <w:rStyle w:val="Hipervnculo"/>
            <w:rFonts w:ascii="Verdana" w:hAnsi="Verdana" w:cs="Verdana"/>
            <w:sz w:val="28"/>
            <w:szCs w:val="28"/>
          </w:rPr>
          <w:t>www.ceppb.es</w:t>
        </w:r>
      </w:hyperlink>
    </w:p>
    <w:p w:rsidR="00AE78F8" w:rsidRDefault="00AE78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E790B" w:rsidRDefault="00A96BA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-1853565</wp:posOffset>
            </wp:positionH>
            <wp:positionV relativeFrom="paragraph">
              <wp:posOffset>567690</wp:posOffset>
            </wp:positionV>
            <wp:extent cx="0" cy="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E790B" w:rsidSect="00A13901">
      <w:pgSz w:w="11900" w:h="16840"/>
      <w:pgMar w:top="910" w:right="980" w:bottom="617" w:left="2920" w:header="720" w:footer="720" w:gutter="0"/>
      <w:cols w:space="720" w:equalWidth="0">
        <w:col w:w="80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E81BDD"/>
    <w:rsid w:val="00120953"/>
    <w:rsid w:val="00272C0A"/>
    <w:rsid w:val="00341057"/>
    <w:rsid w:val="0034634C"/>
    <w:rsid w:val="003B5AC8"/>
    <w:rsid w:val="003E790B"/>
    <w:rsid w:val="00445C92"/>
    <w:rsid w:val="00785F45"/>
    <w:rsid w:val="007F3ED2"/>
    <w:rsid w:val="009E6E13"/>
    <w:rsid w:val="00A13901"/>
    <w:rsid w:val="00A879A8"/>
    <w:rsid w:val="00A96BA2"/>
    <w:rsid w:val="00AC3C5F"/>
    <w:rsid w:val="00AE78F8"/>
    <w:rsid w:val="00E81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9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78F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6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ceppb.es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booking.com/hotel/es/hostal-cassa.es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booking.com/hotel/es/hostal-fabrellas.es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berenguer</dc:creator>
  <cp:keywords/>
  <dc:description/>
  <cp:lastModifiedBy>merce</cp:lastModifiedBy>
  <cp:revision>3</cp:revision>
  <cp:lastPrinted>2017-02-17T14:19:00Z</cp:lastPrinted>
  <dcterms:created xsi:type="dcterms:W3CDTF">2017-02-17T14:19:00Z</dcterms:created>
  <dcterms:modified xsi:type="dcterms:W3CDTF">2017-02-17T14:27:00Z</dcterms:modified>
</cp:coreProperties>
</file>